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Центрального района г. Тольятти разъясняет:                   «О льготах и гарантиях, предоставляемых родителям детей-инвалидов в сфере труда»</w:t>
      </w:r>
    </w:p>
    <w:p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-2540</wp:posOffset>
            </wp:positionV>
            <wp:extent cx="2249170" cy="3372485"/>
            <wp:effectExtent l="0" t="0" r="0" b="0"/>
            <wp:wrapSquare wrapText="bothSides"/>
            <wp:docPr id="1" name="Рисунок 1" descr="E:\фото прок2\1Q5A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фото прок2\1Q5A0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3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Комментирует ситуацию прокурор Центрального района г. Тольятти Сабирзянов Р.Т.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Работающим родителям детей-инвалидов предоставляются следующие гарантии:</w:t>
      </w:r>
    </w:p>
    <w:p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установление режима неполного рабочего времени, если ребенку-инвалиду не исполнилось 18 лет;</w:t>
      </w:r>
    </w:p>
    <w:p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отказаться от служебной командировки, привлечения к сверхурочной работе, работе в ночное время, выходные и нерабочие праздничные дни;</w:t>
      </w:r>
    </w:p>
    <w:p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четыре дополнительных оплачиваемых выходных дня в месяц;</w:t>
      </w:r>
    </w:p>
    <w:p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расторжение трудового договора по инициативе работодателя (за исключением увольнения по отдельным основаниям) с одинокой матерью, воспитывающей ребенка-инвалида в возрасте до 18 лет, или с родителем, который является единственным кормильцем ребенка-инвалида в возрасте до 18 лет;</w:t>
      </w:r>
    </w:p>
    <w:p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ежегодного оплачиваемого отпуска в удобное время;</w:t>
      </w:r>
    </w:p>
    <w:p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на установление коллективным договором права на ежегодные дополнительные отпуска без сохранения заработной платы продолжительностью до 14 календарных дней.</w:t>
      </w:r>
    </w:p>
    <w:p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нормы закреплены в ч. 2 ст. 93, ч. 5 ст. 96, ч. 2, 3 ст. 259, ч. 4 ст. 261, ст. ст. 262, 262.1, 263 Трудового кодекса Российской Федерации.</w:t>
      </w:r>
    </w:p>
    <w:p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трудовых прав граждане вправе обратиться за защитой в Государственную инспекцию труда, органы прокуратуры или в установленном порядке в суд.</w:t>
      </w:r>
    </w:p>
    <w:p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Robo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26"/>
    <w:rsid w:val="002A4326"/>
    <w:rsid w:val="0068523F"/>
    <w:rsid w:val="00A066DB"/>
    <w:rsid w:val="00C1601E"/>
    <w:rsid w:val="13D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1161</Words>
  <Characters>6621</Characters>
  <Lines>55</Lines>
  <Paragraphs>15</Paragraphs>
  <TotalTime>8</TotalTime>
  <ScaleCrop>false</ScaleCrop>
  <LinksUpToDate>false</LinksUpToDate>
  <CharactersWithSpaces>7767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2022-05-13T09:23:00Z</dcterms:created>
  <dc:creator>Зоричева Елена Сергеевна</dc:creator>
  <cp:lastModifiedBy>liv</cp:lastModifiedBy>
  <dcterms:modified xsi:type="dcterms:W3CDTF">2022-05-16T07:04:33Z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209C12425AAE42C2A92ED81EA6E7B204</vt:lpwstr>
  </property>
</Properties>
</file>